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42" w:rsidRDefault="00AF0E42" w:rsidP="00AF0E42">
      <w:pPr>
        <w:shd w:val="clear" w:color="auto" w:fill="FFFFFF"/>
        <w:tabs>
          <w:tab w:val="left" w:pos="9540"/>
        </w:tabs>
        <w:spacing w:line="100" w:lineRule="atLeast"/>
        <w:ind w:right="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AF0E42" w:rsidRDefault="00AF0E42" w:rsidP="00AF0E42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AF0E42" w:rsidRDefault="00AF0E42" w:rsidP="00AF0E42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AF0E42" w:rsidRDefault="00AF0E42" w:rsidP="00AF0E42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AF0E42" w:rsidRDefault="00AF0E42" w:rsidP="00AF0E42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КРАСНОДАРСКИЙ КРАЙ</w:t>
      </w:r>
    </w:p>
    <w:p w:rsidR="00AF0E42" w:rsidRDefault="00AF0E42" w:rsidP="00AF0E42">
      <w:pPr>
        <w:shd w:val="clear" w:color="auto" w:fill="FFFFFF"/>
        <w:tabs>
          <w:tab w:val="left" w:pos="9356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AF0E42" w:rsidRDefault="00AF0E42" w:rsidP="00AF0E42">
      <w:pPr>
        <w:shd w:val="clear" w:color="auto" w:fill="FFFFFF"/>
        <w:tabs>
          <w:tab w:val="left" w:pos="9356"/>
        </w:tabs>
        <w:spacing w:line="100" w:lineRule="atLeast"/>
        <w:ind w:left="-540" w:right="-8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АДМИНИСТРАЦИЯ МАРЬИНСКОГО СЕЛЬСКОГО ПОСЕЛЕНИЯ </w:t>
      </w:r>
    </w:p>
    <w:p w:rsidR="00AF0E42" w:rsidRDefault="00AF0E42" w:rsidP="00AF0E42">
      <w:pPr>
        <w:shd w:val="clear" w:color="auto" w:fill="FFFFFF"/>
        <w:tabs>
          <w:tab w:val="left" w:pos="9356"/>
        </w:tabs>
        <w:spacing w:line="100" w:lineRule="atLeast"/>
        <w:ind w:left="-540" w:right="-8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ТБИЛИССКОГО РАЙОНА</w:t>
      </w:r>
    </w:p>
    <w:p w:rsidR="00AF0E42" w:rsidRDefault="00AF0E42" w:rsidP="00AF0E42">
      <w:pPr>
        <w:shd w:val="clear" w:color="auto" w:fill="FFFFFF"/>
        <w:tabs>
          <w:tab w:val="left" w:pos="9356"/>
        </w:tabs>
        <w:spacing w:line="100" w:lineRule="atLeast"/>
        <w:ind w:right="2"/>
        <w:rPr>
          <w:rFonts w:ascii="Arial" w:hAnsi="Arial" w:cs="Arial"/>
          <w:bCs/>
        </w:rPr>
      </w:pPr>
    </w:p>
    <w:p w:rsidR="00AF0E42" w:rsidRDefault="00AF0E42" w:rsidP="00AF0E42">
      <w:pPr>
        <w:shd w:val="clear" w:color="auto" w:fill="FFFFFF"/>
        <w:tabs>
          <w:tab w:val="left" w:pos="9356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AF0E42" w:rsidRDefault="00AF0E42" w:rsidP="00AF0E42">
      <w:pPr>
        <w:shd w:val="clear" w:color="auto" w:fill="FFFFFF"/>
        <w:tabs>
          <w:tab w:val="left" w:pos="9356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AF0E42" w:rsidRDefault="00AF0E42" w:rsidP="00AF0E42">
      <w:pPr>
        <w:shd w:val="clear" w:color="auto" w:fill="FFFFFF"/>
        <w:tabs>
          <w:tab w:val="left" w:pos="3960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 2015 года                                                        № ___</w:t>
      </w:r>
    </w:p>
    <w:p w:rsidR="00AF0E42" w:rsidRDefault="00AF0E42" w:rsidP="00AF0E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хут</w:t>
      </w:r>
      <w:proofErr w:type="gramStart"/>
      <w:r>
        <w:rPr>
          <w:rFonts w:ascii="Arial" w:hAnsi="Arial" w:cs="Arial"/>
          <w:bCs/>
        </w:rPr>
        <w:t>.М</w:t>
      </w:r>
      <w:proofErr w:type="gramEnd"/>
      <w:r>
        <w:rPr>
          <w:rFonts w:ascii="Arial" w:hAnsi="Arial" w:cs="Arial"/>
          <w:bCs/>
        </w:rPr>
        <w:t>арьинский</w:t>
      </w:r>
    </w:p>
    <w:p w:rsidR="00AF0E42" w:rsidRDefault="00AF0E42" w:rsidP="00AF0E42">
      <w:pPr>
        <w:rPr>
          <w:rFonts w:ascii="Arial" w:hAnsi="Arial" w:cs="Arial"/>
          <w:b/>
          <w:bCs/>
        </w:rPr>
      </w:pPr>
    </w:p>
    <w:p w:rsidR="00AF0E42" w:rsidRDefault="00AF0E42" w:rsidP="00AF0E42">
      <w:pPr>
        <w:rPr>
          <w:rFonts w:ascii="Arial" w:hAnsi="Arial" w:cs="Arial"/>
          <w:b/>
          <w:bCs/>
        </w:rPr>
      </w:pPr>
    </w:p>
    <w:p w:rsidR="001855BF" w:rsidRPr="0008466D" w:rsidRDefault="001855BF" w:rsidP="001855BF">
      <w:pPr>
        <w:pStyle w:val="Standard"/>
        <w:snapToGrid w:val="0"/>
        <w:rPr>
          <w:rFonts w:ascii="Arial" w:hAnsi="Arial" w:cs="Arial"/>
          <w:b/>
          <w:bCs/>
          <w:lang w:val="ru-RU"/>
        </w:rPr>
      </w:pPr>
    </w:p>
    <w:p w:rsidR="001855BF" w:rsidRPr="0008466D" w:rsidRDefault="001855BF" w:rsidP="001855BF">
      <w:pPr>
        <w:pStyle w:val="Standard"/>
        <w:snapToGrid w:val="0"/>
        <w:rPr>
          <w:rFonts w:ascii="Arial" w:hAnsi="Arial" w:cs="Arial"/>
          <w:b/>
          <w:bCs/>
          <w:lang w:val="ru-RU"/>
        </w:rPr>
      </w:pPr>
    </w:p>
    <w:p w:rsidR="00812BEA" w:rsidRPr="0008466D" w:rsidRDefault="00D032B1" w:rsidP="0008466D">
      <w:pPr>
        <w:pStyle w:val="Standard"/>
        <w:ind w:right="-1"/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000000"/>
          <w:lang w:val="ru-RU"/>
        </w:rPr>
      </w:pPr>
      <w:r w:rsidRPr="0008466D">
        <w:rPr>
          <w:rFonts w:ascii="Arial" w:hAnsi="Arial" w:cs="Arial"/>
          <w:b/>
          <w:sz w:val="32"/>
          <w:szCs w:val="32"/>
        </w:rPr>
        <w:t>О реализации постановления Правительства Российской Федерации от</w:t>
      </w:r>
      <w:r w:rsidR="00520A82" w:rsidRPr="0008466D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BA2273" w:rsidRPr="0008466D">
        <w:rPr>
          <w:rFonts w:ascii="Arial" w:hAnsi="Arial" w:cs="Arial"/>
          <w:b/>
          <w:sz w:val="32"/>
          <w:szCs w:val="32"/>
        </w:rPr>
        <w:t>6 марта 2015 года</w:t>
      </w:r>
      <w:r w:rsidR="00BA2273" w:rsidRPr="0008466D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8466D">
        <w:rPr>
          <w:rFonts w:ascii="Arial" w:hAnsi="Arial" w:cs="Arial"/>
          <w:b/>
          <w:sz w:val="32"/>
          <w:szCs w:val="32"/>
        </w:rPr>
        <w:t>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</w:t>
      </w:r>
    </w:p>
    <w:p w:rsidR="00D267FE" w:rsidRPr="0008466D" w:rsidRDefault="00D267FE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4A0292" w:rsidRPr="0008466D" w:rsidRDefault="004A0292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FD2BF7" w:rsidRPr="0008466D" w:rsidRDefault="00D032B1" w:rsidP="00200BEE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08466D">
        <w:rPr>
          <w:rFonts w:ascii="Arial" w:hAnsi="Arial" w:cs="Arial"/>
        </w:rPr>
        <w:t>В соответствии с част</w:t>
      </w:r>
      <w:r w:rsidRPr="0008466D">
        <w:rPr>
          <w:rFonts w:ascii="Arial" w:hAnsi="Arial" w:cs="Arial"/>
          <w:lang w:val="ru-RU"/>
        </w:rPr>
        <w:t xml:space="preserve">ью </w:t>
      </w:r>
      <w:r w:rsidRPr="0008466D">
        <w:rPr>
          <w:rFonts w:ascii="Arial" w:hAnsi="Arial" w:cs="Arial"/>
        </w:rPr>
        <w:t xml:space="preserve">1.1 статьи 95 Федерального закона </w:t>
      </w:r>
      <w:r w:rsidR="0008466D">
        <w:rPr>
          <w:rFonts w:ascii="Arial" w:hAnsi="Arial" w:cs="Arial"/>
          <w:lang w:val="ru-RU"/>
        </w:rPr>
        <w:t xml:space="preserve">от </w:t>
      </w:r>
      <w:r w:rsidR="00520A82" w:rsidRPr="0008466D">
        <w:rPr>
          <w:rFonts w:ascii="Arial" w:hAnsi="Arial" w:cs="Arial"/>
        </w:rPr>
        <w:t>5 апреля 2013 года</w:t>
      </w:r>
      <w:r w:rsidR="00520A82" w:rsidRPr="0008466D">
        <w:rPr>
          <w:rFonts w:ascii="Arial" w:hAnsi="Arial" w:cs="Arial"/>
          <w:lang w:val="ru-RU"/>
        </w:rPr>
        <w:t xml:space="preserve"> </w:t>
      </w:r>
      <w:r w:rsidRPr="0008466D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6 марта 2015 года №</w:t>
      </w:r>
      <w:r w:rsidR="00520A82" w:rsidRPr="0008466D">
        <w:rPr>
          <w:rFonts w:ascii="Arial" w:hAnsi="Arial" w:cs="Arial"/>
          <w:lang w:val="ru-RU"/>
        </w:rPr>
        <w:t xml:space="preserve"> </w:t>
      </w:r>
      <w:r w:rsidRPr="0008466D">
        <w:rPr>
          <w:rFonts w:ascii="Arial" w:hAnsi="Arial" w:cs="Arial"/>
        </w:rPr>
        <w:t xml:space="preserve">198 «Об утверждении Правил изменения по согласованию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году», в целях оптимизации деятельности заказчиков, осуществляющих закупки товаров, работ, услуг для обеспечения </w:t>
      </w:r>
      <w:r w:rsidRPr="0008466D">
        <w:rPr>
          <w:rFonts w:ascii="Arial" w:hAnsi="Arial" w:cs="Arial"/>
          <w:lang w:val="ru-RU"/>
        </w:rPr>
        <w:t>муниципаль</w:t>
      </w:r>
      <w:r w:rsidRPr="0008466D">
        <w:rPr>
          <w:rFonts w:ascii="Arial" w:hAnsi="Arial" w:cs="Arial"/>
        </w:rPr>
        <w:t xml:space="preserve">ных нужд </w:t>
      </w:r>
      <w:r w:rsidR="00200BEE" w:rsidRPr="0008466D">
        <w:rPr>
          <w:rFonts w:ascii="Arial" w:hAnsi="Arial" w:cs="Arial"/>
          <w:lang w:val="ru-RU"/>
        </w:rPr>
        <w:t>Марьинского сельского поселения Тбилисского</w:t>
      </w:r>
      <w:r w:rsidRPr="0008466D">
        <w:rPr>
          <w:rFonts w:ascii="Arial" w:hAnsi="Arial" w:cs="Arial"/>
          <w:lang w:val="ru-RU"/>
        </w:rPr>
        <w:t xml:space="preserve"> района</w:t>
      </w:r>
      <w:r w:rsidR="00FD2BF7" w:rsidRPr="0008466D">
        <w:rPr>
          <w:rFonts w:ascii="Arial" w:hAnsi="Arial" w:cs="Arial"/>
          <w:color w:val="000000"/>
          <w:lang w:val="ru-RU"/>
        </w:rPr>
        <w:t xml:space="preserve">, </w:t>
      </w:r>
      <w:r w:rsidR="00EC4AC2" w:rsidRPr="0008466D">
        <w:rPr>
          <w:rFonts w:ascii="Arial" w:hAnsi="Arial" w:cs="Arial"/>
          <w:color w:val="000000"/>
          <w:lang w:val="ru-RU"/>
        </w:rPr>
        <w:t xml:space="preserve">руководствуясь </w:t>
      </w:r>
      <w:r w:rsidR="00E66836" w:rsidRPr="0008466D">
        <w:rPr>
          <w:rFonts w:ascii="Arial" w:hAnsi="Arial" w:cs="Arial"/>
          <w:color w:val="000000"/>
          <w:lang w:val="ru-RU"/>
        </w:rPr>
        <w:t>статьями 3</w:t>
      </w:r>
      <w:r w:rsidR="00BD79DE" w:rsidRPr="0008466D">
        <w:rPr>
          <w:rFonts w:ascii="Arial" w:hAnsi="Arial" w:cs="Arial"/>
          <w:color w:val="000000"/>
          <w:lang w:val="ru-RU"/>
        </w:rPr>
        <w:t>1</w:t>
      </w:r>
      <w:r w:rsidR="00E66836" w:rsidRPr="0008466D">
        <w:rPr>
          <w:rFonts w:ascii="Arial" w:hAnsi="Arial" w:cs="Arial"/>
          <w:color w:val="000000"/>
          <w:lang w:val="ru-RU"/>
        </w:rPr>
        <w:t xml:space="preserve">, </w:t>
      </w:r>
      <w:r w:rsidR="00200BEE" w:rsidRPr="0008466D">
        <w:rPr>
          <w:rFonts w:ascii="Arial" w:hAnsi="Arial" w:cs="Arial"/>
          <w:color w:val="000000"/>
          <w:lang w:val="ru-RU"/>
        </w:rPr>
        <w:t>58</w:t>
      </w:r>
      <w:r w:rsidR="00E66836" w:rsidRPr="0008466D">
        <w:rPr>
          <w:rFonts w:ascii="Arial" w:hAnsi="Arial" w:cs="Arial"/>
          <w:color w:val="000000"/>
          <w:lang w:val="ru-RU"/>
        </w:rPr>
        <w:t>, 6</w:t>
      </w:r>
      <w:r w:rsidR="00200BEE" w:rsidRPr="0008466D">
        <w:rPr>
          <w:rFonts w:ascii="Arial" w:hAnsi="Arial" w:cs="Arial"/>
          <w:color w:val="000000"/>
          <w:lang w:val="ru-RU"/>
        </w:rPr>
        <w:t>3</w:t>
      </w:r>
      <w:r w:rsidR="00E66836" w:rsidRPr="0008466D">
        <w:rPr>
          <w:rFonts w:ascii="Arial" w:hAnsi="Arial" w:cs="Arial"/>
          <w:color w:val="000000"/>
          <w:lang w:val="ru-RU"/>
        </w:rPr>
        <w:t xml:space="preserve"> устава </w:t>
      </w:r>
      <w:r w:rsidR="00200BEE" w:rsidRPr="0008466D">
        <w:rPr>
          <w:rFonts w:ascii="Arial" w:hAnsi="Arial" w:cs="Arial"/>
          <w:color w:val="000000"/>
          <w:lang w:val="ru-RU"/>
        </w:rPr>
        <w:t>Марьинского сельского поселения</w:t>
      </w:r>
      <w:r w:rsidR="00E66836" w:rsidRPr="0008466D">
        <w:rPr>
          <w:rFonts w:ascii="Arial" w:hAnsi="Arial" w:cs="Arial"/>
          <w:color w:val="000000"/>
          <w:lang w:val="ru-RU"/>
        </w:rPr>
        <w:t xml:space="preserve"> Тбилисск</w:t>
      </w:r>
      <w:r w:rsidR="00200BEE" w:rsidRPr="0008466D">
        <w:rPr>
          <w:rFonts w:ascii="Arial" w:hAnsi="Arial" w:cs="Arial"/>
          <w:color w:val="000000"/>
          <w:lang w:val="ru-RU"/>
        </w:rPr>
        <w:t>го</w:t>
      </w:r>
      <w:r w:rsidR="00E66836" w:rsidRPr="0008466D">
        <w:rPr>
          <w:rFonts w:ascii="Arial" w:hAnsi="Arial" w:cs="Arial"/>
          <w:color w:val="000000"/>
          <w:lang w:val="ru-RU"/>
        </w:rPr>
        <w:t xml:space="preserve"> район</w:t>
      </w:r>
      <w:r w:rsidR="00200BEE" w:rsidRPr="0008466D">
        <w:rPr>
          <w:rFonts w:ascii="Arial" w:hAnsi="Arial" w:cs="Arial"/>
          <w:color w:val="000000"/>
          <w:lang w:val="ru-RU"/>
        </w:rPr>
        <w:t>,</w:t>
      </w:r>
      <w:r w:rsidR="0008466D">
        <w:rPr>
          <w:rFonts w:ascii="Arial" w:hAnsi="Arial" w:cs="Arial"/>
          <w:color w:val="000000"/>
          <w:lang w:val="ru-RU"/>
        </w:rPr>
        <w:t xml:space="preserve"> </w:t>
      </w:r>
      <w:r w:rsidR="00201581" w:rsidRPr="0008466D">
        <w:rPr>
          <w:rFonts w:ascii="Arial" w:hAnsi="Arial" w:cs="Arial"/>
          <w:color w:val="000000"/>
          <w:lang w:val="ru-RU"/>
        </w:rPr>
        <w:t>п о с т а н о в л я ю</w:t>
      </w:r>
      <w:r w:rsidR="00E66836" w:rsidRPr="0008466D">
        <w:rPr>
          <w:rFonts w:ascii="Arial" w:hAnsi="Arial" w:cs="Arial"/>
          <w:lang w:val="ru-RU"/>
        </w:rPr>
        <w:t>:</w:t>
      </w:r>
    </w:p>
    <w:p w:rsidR="00D032B1" w:rsidRPr="0008466D" w:rsidRDefault="003565F9" w:rsidP="003565F9">
      <w:pPr>
        <w:pStyle w:val="2"/>
        <w:shd w:val="clear" w:color="auto" w:fill="auto"/>
        <w:spacing w:before="0"/>
        <w:ind w:right="40"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1. </w:t>
      </w:r>
      <w:r w:rsidR="00D032B1" w:rsidRPr="0008466D">
        <w:rPr>
          <w:rFonts w:ascii="Arial" w:hAnsi="Arial" w:cs="Arial"/>
          <w:sz w:val="24"/>
          <w:szCs w:val="24"/>
        </w:rPr>
        <w:t xml:space="preserve">Утвердить Перечень товаров, работ, услуг, </w:t>
      </w:r>
      <w:r w:rsidR="00D032B1" w:rsidRPr="0008466D">
        <w:rPr>
          <w:rFonts w:ascii="Arial" w:hAnsi="Arial" w:cs="Arial"/>
          <w:sz w:val="24"/>
          <w:szCs w:val="24"/>
          <w:lang w:val="ru-RU"/>
        </w:rPr>
        <w:t>муниципаль</w:t>
      </w:r>
      <w:r w:rsidR="00D032B1" w:rsidRPr="0008466D">
        <w:rPr>
          <w:rFonts w:ascii="Arial" w:hAnsi="Arial" w:cs="Arial"/>
          <w:sz w:val="24"/>
          <w:szCs w:val="24"/>
        </w:rPr>
        <w:t>ные контракты, гражданско-правовые договоры бюджетных учреждений (далее - контракты) на закупку которых допускается изменять в 2015 году по соглашению сторон в соответствии с постановлением Правительства Российской Федерации от 6 марта 2015 года 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 согласно приложению к настоящему постановлению.</w:t>
      </w:r>
    </w:p>
    <w:p w:rsidR="00D032B1" w:rsidRPr="0008466D" w:rsidRDefault="003565F9" w:rsidP="003565F9">
      <w:pPr>
        <w:pStyle w:val="2"/>
        <w:shd w:val="clear" w:color="auto" w:fill="auto"/>
        <w:spacing w:before="0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2. </w:t>
      </w:r>
      <w:r w:rsidR="00D032B1" w:rsidRPr="0008466D">
        <w:rPr>
          <w:rFonts w:ascii="Arial" w:hAnsi="Arial" w:cs="Arial"/>
          <w:sz w:val="24"/>
          <w:szCs w:val="24"/>
        </w:rPr>
        <w:t xml:space="preserve">Установить, что цена контрактов, предметом которых являются поставка </w:t>
      </w:r>
      <w:r w:rsidR="00D032B1" w:rsidRPr="0008466D">
        <w:rPr>
          <w:rFonts w:ascii="Arial" w:hAnsi="Arial" w:cs="Arial"/>
          <w:sz w:val="24"/>
          <w:szCs w:val="24"/>
        </w:rPr>
        <w:lastRenderedPageBreak/>
        <w:t xml:space="preserve">товаров, выполнение работ и оказание услуг, включенных в Перечень, должна превышать 500 тыс. рублей и составлять не более чем 5 млн. рублей в случае, если контракт заключен для обеспечения </w:t>
      </w:r>
      <w:r w:rsidR="00D032B1" w:rsidRPr="0008466D">
        <w:rPr>
          <w:rFonts w:ascii="Arial" w:hAnsi="Arial" w:cs="Arial"/>
          <w:sz w:val="24"/>
          <w:szCs w:val="24"/>
          <w:lang w:val="ru-RU"/>
        </w:rPr>
        <w:t xml:space="preserve">муниципальных </w:t>
      </w:r>
      <w:r w:rsidR="00D032B1" w:rsidRPr="0008466D">
        <w:rPr>
          <w:rFonts w:ascii="Arial" w:hAnsi="Arial" w:cs="Arial"/>
          <w:sz w:val="24"/>
          <w:szCs w:val="24"/>
        </w:rPr>
        <w:t>нужд по результатам проведения конкурсов, электронных аукционов, запросов предложений, в которых участниками закупок могли быть только субъекты малого предпринимательства, социально ориентированные некоммерческие организации.</w:t>
      </w:r>
    </w:p>
    <w:p w:rsidR="00200BEE" w:rsidRPr="0008466D" w:rsidRDefault="00200BEE" w:rsidP="00200BEE">
      <w:pPr>
        <w:pStyle w:val="2"/>
        <w:shd w:val="clear" w:color="auto" w:fill="auto"/>
        <w:spacing w:before="0"/>
        <w:ind w:left="23" w:firstLine="709"/>
        <w:rPr>
          <w:rFonts w:ascii="Arial" w:hAnsi="Arial" w:cs="Arial"/>
          <w:sz w:val="24"/>
          <w:szCs w:val="24"/>
        </w:rPr>
      </w:pPr>
      <w:r w:rsidRPr="0008466D">
        <w:rPr>
          <w:rFonts w:ascii="Arial" w:hAnsi="Arial" w:cs="Arial"/>
          <w:sz w:val="24"/>
          <w:szCs w:val="24"/>
          <w:lang w:val="ru-RU"/>
        </w:rPr>
        <w:t xml:space="preserve">3. </w:t>
      </w:r>
      <w:r w:rsidRPr="0008466D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Марьинского сельского поселения Тбилисского района в информационно-телекоммуникационной сети Интернет.</w:t>
      </w:r>
    </w:p>
    <w:p w:rsidR="00200BEE" w:rsidRPr="0008466D" w:rsidRDefault="00200BEE" w:rsidP="00200BEE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08466D">
        <w:rPr>
          <w:rFonts w:ascii="Arial" w:hAnsi="Arial" w:cs="Arial"/>
          <w:sz w:val="24"/>
          <w:szCs w:val="24"/>
          <w:lang w:val="ru-RU"/>
        </w:rPr>
        <w:t xml:space="preserve">4. </w:t>
      </w:r>
      <w:r w:rsidRPr="0008466D">
        <w:rPr>
          <w:rFonts w:ascii="Arial" w:hAnsi="Arial" w:cs="Arial"/>
          <w:sz w:val="24"/>
          <w:szCs w:val="24"/>
        </w:rPr>
        <w:t>Настоящее постановление подлежит обнародованию в установленном</w:t>
      </w:r>
    </w:p>
    <w:p w:rsidR="00200BEE" w:rsidRPr="0008466D" w:rsidRDefault="00200BEE" w:rsidP="00200BEE">
      <w:pPr>
        <w:pStyle w:val="2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  <w:lang w:val="ru-RU"/>
        </w:rPr>
      </w:pPr>
      <w:r w:rsidRPr="0008466D">
        <w:rPr>
          <w:rFonts w:ascii="Arial" w:hAnsi="Arial" w:cs="Arial"/>
          <w:sz w:val="24"/>
          <w:szCs w:val="24"/>
        </w:rPr>
        <w:t>порядке.</w:t>
      </w:r>
    </w:p>
    <w:p w:rsidR="00200BEE" w:rsidRPr="0008466D" w:rsidRDefault="00200BEE" w:rsidP="00200BEE">
      <w:pPr>
        <w:pStyle w:val="2"/>
        <w:shd w:val="clear" w:color="auto" w:fill="auto"/>
        <w:spacing w:before="0" w:line="240" w:lineRule="auto"/>
        <w:ind w:right="23" w:firstLine="709"/>
        <w:rPr>
          <w:rFonts w:ascii="Arial" w:hAnsi="Arial" w:cs="Arial"/>
          <w:sz w:val="24"/>
          <w:szCs w:val="24"/>
          <w:lang w:val="ru-RU"/>
        </w:rPr>
      </w:pPr>
      <w:r w:rsidRPr="0008466D">
        <w:rPr>
          <w:rFonts w:ascii="Arial" w:hAnsi="Arial" w:cs="Arial"/>
          <w:sz w:val="24"/>
          <w:szCs w:val="24"/>
          <w:lang w:val="ru-RU"/>
        </w:rPr>
        <w:t>5.</w:t>
      </w:r>
      <w:r w:rsidRPr="0008466D">
        <w:rPr>
          <w:rFonts w:ascii="Arial" w:hAnsi="Arial" w:cs="Arial"/>
          <w:sz w:val="24"/>
          <w:szCs w:val="24"/>
        </w:rPr>
        <w:t xml:space="preserve"> Контроль за выполнением настоящего постановления оставляю за</w:t>
      </w:r>
      <w:r w:rsidRPr="0008466D">
        <w:rPr>
          <w:rFonts w:ascii="Arial" w:hAnsi="Arial" w:cs="Arial"/>
          <w:sz w:val="24"/>
          <w:szCs w:val="24"/>
          <w:lang w:val="ru-RU"/>
        </w:rPr>
        <w:t xml:space="preserve">   </w:t>
      </w:r>
      <w:r w:rsidRPr="0008466D">
        <w:rPr>
          <w:rFonts w:ascii="Arial" w:hAnsi="Arial" w:cs="Arial"/>
          <w:sz w:val="24"/>
          <w:szCs w:val="24"/>
        </w:rPr>
        <w:t>собой.</w:t>
      </w:r>
    </w:p>
    <w:p w:rsidR="00200BEE" w:rsidRPr="0008466D" w:rsidRDefault="00200BEE" w:rsidP="00200BEE">
      <w:pPr>
        <w:pStyle w:val="2"/>
        <w:shd w:val="clear" w:color="auto" w:fill="auto"/>
        <w:spacing w:before="0" w:line="240" w:lineRule="auto"/>
        <w:ind w:right="23" w:firstLine="709"/>
        <w:rPr>
          <w:rFonts w:ascii="Arial" w:hAnsi="Arial" w:cs="Arial"/>
          <w:sz w:val="24"/>
          <w:szCs w:val="24"/>
        </w:rPr>
      </w:pPr>
      <w:r w:rsidRPr="0008466D">
        <w:rPr>
          <w:rFonts w:ascii="Arial" w:hAnsi="Arial" w:cs="Arial"/>
          <w:sz w:val="24"/>
          <w:szCs w:val="24"/>
          <w:lang w:val="ru-RU"/>
        </w:rPr>
        <w:t>6</w:t>
      </w:r>
      <w:r w:rsidRPr="0008466D">
        <w:rPr>
          <w:rFonts w:ascii="Arial" w:hAnsi="Arial" w:cs="Arial"/>
          <w:sz w:val="24"/>
          <w:szCs w:val="24"/>
        </w:rPr>
        <w:t>. Постановление вступает в силу с 1 января 2016 года.</w:t>
      </w:r>
    </w:p>
    <w:p w:rsidR="00520A82" w:rsidRPr="0008466D" w:rsidRDefault="00520A82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520A82" w:rsidRPr="0008466D" w:rsidRDefault="00520A82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08466D" w:rsidRDefault="00200BEE" w:rsidP="00EF4DAC">
      <w:pPr>
        <w:pStyle w:val="Standard"/>
        <w:jc w:val="both"/>
        <w:rPr>
          <w:rFonts w:ascii="Arial" w:hAnsi="Arial" w:cs="Arial"/>
          <w:lang w:val="ru-RU"/>
        </w:rPr>
      </w:pPr>
      <w:r w:rsidRPr="0008466D">
        <w:rPr>
          <w:rFonts w:ascii="Arial" w:hAnsi="Arial" w:cs="Arial"/>
          <w:lang w:val="ru-RU"/>
        </w:rPr>
        <w:t xml:space="preserve">Глава </w:t>
      </w:r>
    </w:p>
    <w:p w:rsidR="00200BEE" w:rsidRPr="0008466D" w:rsidRDefault="00200BEE" w:rsidP="00EF4DAC">
      <w:pPr>
        <w:pStyle w:val="Standard"/>
        <w:jc w:val="both"/>
        <w:rPr>
          <w:rFonts w:ascii="Arial" w:hAnsi="Arial" w:cs="Arial"/>
          <w:lang w:val="ru-RU"/>
        </w:rPr>
      </w:pPr>
      <w:r w:rsidRPr="0008466D">
        <w:rPr>
          <w:rFonts w:ascii="Arial" w:hAnsi="Arial" w:cs="Arial"/>
          <w:lang w:val="ru-RU"/>
        </w:rPr>
        <w:t>Марьинского сельского поселения</w:t>
      </w:r>
    </w:p>
    <w:p w:rsidR="0008466D" w:rsidRDefault="00200BEE" w:rsidP="00EF4DAC">
      <w:pPr>
        <w:pStyle w:val="Standard"/>
        <w:jc w:val="both"/>
        <w:rPr>
          <w:rFonts w:ascii="Arial" w:hAnsi="Arial" w:cs="Arial"/>
          <w:lang w:val="ru-RU"/>
        </w:rPr>
      </w:pPr>
      <w:r w:rsidRPr="0008466D">
        <w:rPr>
          <w:rFonts w:ascii="Arial" w:hAnsi="Arial" w:cs="Arial"/>
          <w:lang w:val="ru-RU"/>
        </w:rPr>
        <w:t xml:space="preserve">Тбилисского района                                                                            </w:t>
      </w:r>
    </w:p>
    <w:p w:rsidR="00200BEE" w:rsidRPr="0008466D" w:rsidRDefault="0008466D" w:rsidP="00EF4DAC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С.</w:t>
      </w:r>
      <w:r w:rsidR="00200BEE" w:rsidRPr="0008466D">
        <w:rPr>
          <w:rFonts w:ascii="Arial" w:hAnsi="Arial" w:cs="Arial"/>
          <w:lang w:val="ru-RU"/>
        </w:rPr>
        <w:t>В. Мартын</w:t>
      </w:r>
    </w:p>
    <w:p w:rsidR="00520A82" w:rsidRPr="0008466D" w:rsidRDefault="00520A82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520A82" w:rsidRPr="0008466D" w:rsidRDefault="00520A82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520A82" w:rsidRPr="0008466D" w:rsidRDefault="00520A82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08466D" w:rsidRPr="0008466D" w:rsidRDefault="0008466D" w:rsidP="0008466D">
      <w:pPr>
        <w:keepNext/>
        <w:ind w:left="34" w:right="-108"/>
        <w:rPr>
          <w:rFonts w:ascii="Arial" w:hAnsi="Arial" w:cs="Arial"/>
        </w:rPr>
      </w:pPr>
      <w:r w:rsidRPr="0008466D">
        <w:rPr>
          <w:rFonts w:ascii="Arial" w:hAnsi="Arial" w:cs="Arial"/>
        </w:rPr>
        <w:t xml:space="preserve">ПРИЛОЖЕНИЕ </w:t>
      </w:r>
    </w:p>
    <w:p w:rsidR="0008466D" w:rsidRDefault="0008466D" w:rsidP="0008466D">
      <w:pPr>
        <w:pStyle w:val="af0"/>
        <w:keepNext/>
        <w:ind w:left="34" w:right="-1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п</w:t>
      </w:r>
      <w:r w:rsidRPr="0008466D">
        <w:rPr>
          <w:rFonts w:ascii="Arial" w:hAnsi="Arial" w:cs="Arial"/>
          <w:sz w:val="24"/>
        </w:rPr>
        <w:t>остановлени</w:t>
      </w:r>
      <w:r>
        <w:rPr>
          <w:rFonts w:ascii="Arial" w:hAnsi="Arial" w:cs="Arial"/>
          <w:sz w:val="24"/>
        </w:rPr>
        <w:t>ю</w:t>
      </w:r>
      <w:r w:rsidRPr="0008466D">
        <w:rPr>
          <w:rFonts w:ascii="Arial" w:hAnsi="Arial" w:cs="Arial"/>
          <w:sz w:val="24"/>
        </w:rPr>
        <w:t xml:space="preserve"> администрации </w:t>
      </w:r>
    </w:p>
    <w:p w:rsidR="0008466D" w:rsidRPr="0008466D" w:rsidRDefault="0008466D" w:rsidP="0008466D">
      <w:pPr>
        <w:pStyle w:val="af0"/>
        <w:keepNext/>
        <w:ind w:left="34" w:right="-108"/>
        <w:rPr>
          <w:rFonts w:ascii="Arial" w:hAnsi="Arial" w:cs="Arial"/>
          <w:sz w:val="24"/>
        </w:rPr>
      </w:pPr>
      <w:r w:rsidRPr="0008466D">
        <w:rPr>
          <w:rFonts w:ascii="Arial" w:hAnsi="Arial" w:cs="Arial"/>
          <w:sz w:val="24"/>
        </w:rPr>
        <w:t xml:space="preserve">Марьинского сельского поселения </w:t>
      </w:r>
    </w:p>
    <w:p w:rsidR="0008466D" w:rsidRPr="0008466D" w:rsidRDefault="0008466D" w:rsidP="0008466D">
      <w:pPr>
        <w:pStyle w:val="af0"/>
        <w:keepNext/>
        <w:ind w:left="34" w:right="-108"/>
        <w:rPr>
          <w:rFonts w:ascii="Arial" w:hAnsi="Arial" w:cs="Arial"/>
          <w:sz w:val="24"/>
        </w:rPr>
      </w:pPr>
      <w:r w:rsidRPr="0008466D">
        <w:rPr>
          <w:rFonts w:ascii="Arial" w:hAnsi="Arial" w:cs="Arial"/>
          <w:sz w:val="24"/>
        </w:rPr>
        <w:t>Тбилисск</w:t>
      </w:r>
      <w:r>
        <w:rPr>
          <w:rFonts w:ascii="Arial" w:hAnsi="Arial" w:cs="Arial"/>
          <w:sz w:val="24"/>
        </w:rPr>
        <w:t>ого</w:t>
      </w:r>
      <w:r w:rsidRPr="0008466D">
        <w:rPr>
          <w:rFonts w:ascii="Arial" w:hAnsi="Arial" w:cs="Arial"/>
          <w:sz w:val="24"/>
        </w:rPr>
        <w:t xml:space="preserve"> район</w:t>
      </w:r>
      <w:r>
        <w:rPr>
          <w:rFonts w:ascii="Arial" w:hAnsi="Arial" w:cs="Arial"/>
          <w:sz w:val="24"/>
        </w:rPr>
        <w:t>а</w:t>
      </w:r>
    </w:p>
    <w:p w:rsidR="0008466D" w:rsidRPr="0008466D" w:rsidRDefault="0008466D" w:rsidP="000846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F0E42">
        <w:rPr>
          <w:rFonts w:ascii="Arial" w:hAnsi="Arial" w:cs="Arial"/>
        </w:rPr>
        <w:t>_________________________</w:t>
      </w:r>
      <w:bookmarkStart w:id="0" w:name="_GoBack"/>
      <w:bookmarkEnd w:id="0"/>
    </w:p>
    <w:p w:rsidR="0008466D" w:rsidRPr="0008466D" w:rsidRDefault="0008466D" w:rsidP="0008466D">
      <w:pPr>
        <w:rPr>
          <w:rFonts w:ascii="Arial" w:hAnsi="Arial" w:cs="Arial"/>
        </w:rPr>
      </w:pPr>
    </w:p>
    <w:p w:rsidR="0008466D" w:rsidRDefault="0008466D" w:rsidP="0008466D">
      <w:pPr>
        <w:rPr>
          <w:rFonts w:ascii="Arial" w:hAnsi="Arial" w:cs="Arial"/>
        </w:rPr>
      </w:pPr>
    </w:p>
    <w:p w:rsidR="0008466D" w:rsidRPr="0008466D" w:rsidRDefault="0008466D" w:rsidP="0008466D">
      <w:pPr>
        <w:rPr>
          <w:rFonts w:ascii="Arial" w:hAnsi="Arial" w:cs="Arial"/>
        </w:rPr>
      </w:pPr>
    </w:p>
    <w:p w:rsidR="0008466D" w:rsidRPr="0008466D" w:rsidRDefault="0008466D" w:rsidP="0008466D">
      <w:pPr>
        <w:pStyle w:val="21"/>
        <w:shd w:val="clear" w:color="auto" w:fill="auto"/>
        <w:tabs>
          <w:tab w:val="left" w:pos="9072"/>
        </w:tabs>
        <w:spacing w:before="0" w:after="0" w:line="299" w:lineRule="exact"/>
        <w:ind w:left="567" w:right="566"/>
        <w:jc w:val="center"/>
        <w:rPr>
          <w:rFonts w:ascii="Arial" w:hAnsi="Arial" w:cs="Arial"/>
        </w:rPr>
      </w:pPr>
      <w:r w:rsidRPr="0008466D">
        <w:rPr>
          <w:rFonts w:ascii="Arial" w:hAnsi="Arial" w:cs="Arial"/>
        </w:rPr>
        <w:t>ПЕРЕЧЕНЬ</w:t>
      </w:r>
    </w:p>
    <w:p w:rsidR="0008466D" w:rsidRPr="0008466D" w:rsidRDefault="0008466D" w:rsidP="0008466D">
      <w:pPr>
        <w:pStyle w:val="21"/>
        <w:shd w:val="clear" w:color="auto" w:fill="auto"/>
        <w:tabs>
          <w:tab w:val="left" w:pos="9072"/>
        </w:tabs>
        <w:spacing w:before="0" w:after="0" w:line="299" w:lineRule="exact"/>
        <w:ind w:left="567" w:right="566"/>
        <w:jc w:val="center"/>
        <w:rPr>
          <w:rFonts w:ascii="Arial" w:hAnsi="Arial" w:cs="Arial"/>
          <w:color w:val="000000"/>
          <w:spacing w:val="5"/>
          <w:lang w:eastAsia="ru-RU"/>
        </w:rPr>
      </w:pPr>
      <w:r w:rsidRPr="0008466D">
        <w:rPr>
          <w:rFonts w:ascii="Arial" w:hAnsi="Arial" w:cs="Arial"/>
        </w:rPr>
        <w:t>товаров, работ, услуг, государственные контракты, гражданско-правовые договоры бюджетных учреждений на закупку которых могут подлежать изменению в 2015 году по соглашению сторон в соответствии с постановлением Правительства Российской Федерации от 6 марта 2015 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</w:t>
      </w:r>
    </w:p>
    <w:p w:rsidR="0008466D" w:rsidRPr="0008466D" w:rsidRDefault="0008466D" w:rsidP="0008466D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rFonts w:ascii="Arial" w:hAnsi="Arial" w:cs="Arial"/>
          <w:b/>
          <w:color w:val="000000"/>
          <w:spacing w:val="5"/>
          <w:lang w:eastAsia="ru-RU"/>
        </w:rPr>
      </w:pPr>
    </w:p>
    <w:tbl>
      <w:tblPr>
        <w:tblStyle w:val="af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6095"/>
      </w:tblGrid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after="6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№</w:t>
            </w:r>
          </w:p>
          <w:p w:rsidR="0008466D" w:rsidRPr="0008466D" w:rsidRDefault="0008466D" w:rsidP="00833A8C">
            <w:pPr>
              <w:pStyle w:val="2"/>
              <w:shd w:val="clear" w:color="auto" w:fill="auto"/>
              <w:spacing w:before="6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Код в соответствии с Общероссийским классификатором продукции по видам экономической де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я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тельности (ОКПД) ОК 034-2007</w:t>
            </w:r>
          </w:p>
        </w:tc>
        <w:tc>
          <w:tcPr>
            <w:tcW w:w="6095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Наименование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2pt1pt"/>
                <w:rFonts w:ascii="Arial" w:hAnsi="Arial" w:cs="Arial"/>
              </w:rPr>
              <w:t>3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2pt1pt"/>
                <w:rFonts w:ascii="Arial" w:hAnsi="Arial" w:cs="Arial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01.11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Культуры зерновые и прочие культуры сельскох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о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зяйственные, не включенные в другие группировки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01.12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Продукция овощеводства, декоративного садово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д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ства и питомников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01.13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Фрукты, ягоды, орехи, культуры для производства напитков и пряностей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01.24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Птица сельскохозяйственная живая и яйца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01.41.11.140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подготовке и внесению удобрений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  <w:lang w:val="en-US" w:eastAsia="en-US" w:bidi="en-US"/>
              </w:rPr>
              <w:t>0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  <w:lang w:eastAsia="en-US" w:bidi="en-US"/>
              </w:rPr>
              <w:t>1.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  <w:lang w:val="en-US" w:eastAsia="en-US" w:bidi="en-US"/>
              </w:rPr>
              <w:t>41.12.110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устройству газонов, парков и аналоги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ч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ных насаждений и уходу за ними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14.40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Соль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Продукты пищевые и напитки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22.11.10.140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Листовки печатные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22.22.32.171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печатанию на продукции на бумажной основе и текстиле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2pt1pt"/>
                <w:rFonts w:ascii="Arial" w:hAnsi="Arial" w:cs="Arial"/>
              </w:rPr>
              <w:t>11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23.20.11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Топливо моторное, включая бензин автомобил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ь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ный и бензин авиационный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23.20.15</w:t>
            </w:r>
          </w:p>
        </w:tc>
        <w:tc>
          <w:tcPr>
            <w:tcW w:w="6095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Газойли, включая топливо дизельное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 xml:space="preserve">  13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23.20.18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95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Масла нефтяные смазочные; дистилляты тяж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лые, не включенные в другие группировки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24.11.11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Водород, аргон, газы инертные, азот и кислород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24.13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95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24.14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Вещества химические органические</w:t>
            </w:r>
          </w:p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основные</w:t>
            </w:r>
          </w:p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прочие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24.16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Пластмассы в первичных формах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24.20.14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Средства дезинфекционные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24.41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Продукты фармацевтические основные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24.42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Препараты фармацевтические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24.42.1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Лекарственные средства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24.64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Фотоматериалы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25.11.11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Шины, покрышки пневматические для легковых автомобилей новые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25.13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Изделия из резины прочие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25.21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Плиты, листы, трубы и профили полимерные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25.22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Изделия полимерные упаковочные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25.24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Изделия полимерные прочие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26.15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Стекло прочее, включая технические изделия из стекла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29.14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Подшипники, колеса зубчатые, передачи зубчатые и элементы приводов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29.22.92.000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техническому обслуживанию и ремонту оборудования подъемно-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softHyphen/>
              <w:t>транспортного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31.40.21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Аккумуляторы свинцовые для запуска поршневых двигателей (стартерные)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33.10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 xml:space="preserve">Изделия медицинские, включая хирургическое 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оборудование, ортопедические приспособления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33.20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Приборы и инструменты для измерения, контроля, испытаний, навигации, управления и прочих целей</w:t>
            </w:r>
          </w:p>
        </w:tc>
      </w:tr>
      <w:tr w:rsidR="0008466D" w:rsidRPr="0008466D" w:rsidTr="00833A8C">
        <w:trPr>
          <w:trHeight w:val="1026"/>
        </w:trPr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after="114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33.20.91</w:t>
            </w:r>
          </w:p>
          <w:p w:rsidR="0008466D" w:rsidRPr="0008466D" w:rsidRDefault="0008466D" w:rsidP="00833A8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8466D" w:rsidRPr="0008466D" w:rsidRDefault="0008466D" w:rsidP="00833A8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8466D" w:rsidRPr="0008466D" w:rsidRDefault="0008466D" w:rsidP="00833A8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установке приборов и инструментов для навигации, управления, измерения, контроля, и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пытаний и прочих целей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35.30.91.110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техническому обслуживанию и ремонту воздушных летательных аппаратов и двигателей воздушных летательных аппаратов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40.1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производству, передаче и распредел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нию электроэнергии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40.11.10.110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Электроэнергия, произведенная электростанци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я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ми общего назначения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40.12.10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передаче электроэнергии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40.30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Пар и горячая вода (тепловая энергия), услуги по передаче и распределению пара и горячей воды (тепловой энергии)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41.00.2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распределению воды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45*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Работы строительные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50.20.11</w:t>
            </w:r>
          </w:p>
        </w:tc>
        <w:tc>
          <w:tcPr>
            <w:tcW w:w="6095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обычному (текущему) техническому о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б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служиванию и ремонту (кроме услуг по технич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скому обслуживанию и ремонту электрооборуд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о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вания, шин и кузовов) легковых автомобилей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55.30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обеспечению питанием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63.12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хранению и складированию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63.21.22.120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эксплуатации автомобильных дорог, шоссе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64.20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электросвязи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66.03.21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страхованию гражданской ответстве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ности владельцев наземных транспортных средств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70.20.12.000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95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сдаче в аренду (внаем) нежилого н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движимого имущества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70.32.12.120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управлению сельскохозяйственными, лесными угодьями, прочими видами земельной собственности, включая услуги по землеустро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й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ству и межеванию земельных участков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70.32.13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управлению эксплуатацией инженерных систем и оборудования, техническому обслужив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а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нию зданий и сооружений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72.50.12.000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 xml:space="preserve">Услуги по техническому обслуживанию и ремонту вычислительной техники 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74.20.31.000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в виде технической поддержки и технич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 xml:space="preserve">ских консультаций 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74.20.34.210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проектированию туннелей, автомаг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и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стралей, улиц, транспортных развязок и подобных объектов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74.20.37.620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в области метрологии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74.20.60.000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управлению проектами, связанными со строительством зданий и сооружений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74.30.15.410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техническому обследованию состояния объектов недвижимости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74.60.15.000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охраны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75.24.11.430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специализированных служб охраны и бе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з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опасности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75.24.12.990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Услуги, связанные с обеспечением общественного порядка и безопасности прочие, не включенные в другие группировки</w:t>
            </w:r>
          </w:p>
        </w:tc>
      </w:tr>
      <w:tr w:rsidR="0008466D" w:rsidRPr="0008466D" w:rsidTr="00833A8C">
        <w:tc>
          <w:tcPr>
            <w:tcW w:w="993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85.1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в области охраны здоровья человека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90.01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удалению сточных вод и отходов, улу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ч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шению санитарного состояния и аналогичные усл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ги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after="30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62</w:t>
            </w:r>
          </w:p>
          <w:p w:rsidR="0008466D" w:rsidRPr="0008466D" w:rsidRDefault="0008466D" w:rsidP="00833A8C">
            <w:pPr>
              <w:pStyle w:val="2"/>
              <w:shd w:val="clear" w:color="auto" w:fill="auto"/>
              <w:spacing w:before="300" w:line="260" w:lineRule="exact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90.02.11.110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сбору отходов производства в мусорные баки, контейнеры и т.п.</w:t>
            </w:r>
          </w:p>
        </w:tc>
      </w:tr>
      <w:tr w:rsidR="0008466D" w:rsidRPr="0008466D" w:rsidTr="00833A8C">
        <w:tc>
          <w:tcPr>
            <w:tcW w:w="993" w:type="dxa"/>
            <w:vAlign w:val="center"/>
          </w:tcPr>
          <w:p w:rsidR="0008466D" w:rsidRPr="0008466D" w:rsidRDefault="0008466D" w:rsidP="00833A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92.61.10.110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95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эксплуатации спортивных стадионов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92.62.13.190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Услуги, связанные со спортом, прочие, не вкл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ю</w:t>
            </w: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ченные в другие группировки</w:t>
            </w:r>
          </w:p>
        </w:tc>
      </w:tr>
      <w:tr w:rsidR="0008466D" w:rsidRPr="0008466D" w:rsidTr="00833A8C">
        <w:tc>
          <w:tcPr>
            <w:tcW w:w="993" w:type="dxa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551" w:type="dxa"/>
            <w:vAlign w:val="center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93.01</w:t>
            </w:r>
          </w:p>
        </w:tc>
        <w:tc>
          <w:tcPr>
            <w:tcW w:w="6095" w:type="dxa"/>
            <w:vAlign w:val="bottom"/>
          </w:tcPr>
          <w:p w:rsidR="0008466D" w:rsidRPr="0008466D" w:rsidRDefault="0008466D" w:rsidP="00833A8C">
            <w:pPr>
              <w:pStyle w:val="2"/>
              <w:shd w:val="clear" w:color="auto" w:fill="auto"/>
              <w:spacing w:before="0" w:line="30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8466D">
              <w:rPr>
                <w:rStyle w:val="1"/>
                <w:rFonts w:ascii="Arial" w:hAnsi="Arial" w:cs="Arial"/>
                <w:sz w:val="24"/>
                <w:szCs w:val="24"/>
              </w:rPr>
              <w:t>Услуги по стирке, химической чистке и крашению</w:t>
            </w:r>
          </w:p>
        </w:tc>
      </w:tr>
    </w:tbl>
    <w:p w:rsidR="0008466D" w:rsidRPr="0008466D" w:rsidRDefault="0008466D" w:rsidP="0008466D">
      <w:pPr>
        <w:pStyle w:val="af3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8466D">
        <w:rPr>
          <w:rFonts w:ascii="Arial" w:hAnsi="Arial" w:cs="Arial"/>
          <w:sz w:val="24"/>
          <w:szCs w:val="24"/>
        </w:rPr>
        <w:t>* За исключением работ, указанных в подпункте «б» части 1 постановления Правительства Российской Федерации от 6 марта 2015 года 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товара, объема услуг, предусмотренных контрактами, срок исполнения которых завершается в 2015 году».</w:t>
      </w:r>
    </w:p>
    <w:p w:rsidR="0008466D" w:rsidRPr="0008466D" w:rsidRDefault="0008466D" w:rsidP="0008466D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both"/>
        <w:rPr>
          <w:rFonts w:ascii="Arial" w:hAnsi="Arial" w:cs="Arial"/>
          <w:b/>
          <w:color w:val="000000"/>
          <w:spacing w:val="5"/>
          <w:lang w:eastAsia="ru-RU"/>
        </w:rPr>
      </w:pPr>
    </w:p>
    <w:p w:rsidR="0008466D" w:rsidRPr="0008466D" w:rsidRDefault="0008466D" w:rsidP="0008466D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rFonts w:ascii="Arial" w:hAnsi="Arial" w:cs="Arial"/>
          <w:b/>
          <w:color w:val="000000"/>
          <w:spacing w:val="5"/>
          <w:lang w:eastAsia="ru-RU"/>
        </w:rPr>
      </w:pPr>
    </w:p>
    <w:p w:rsidR="0008466D" w:rsidRPr="0008466D" w:rsidRDefault="0008466D" w:rsidP="0008466D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rFonts w:ascii="Arial" w:hAnsi="Arial" w:cs="Arial"/>
          <w:b/>
          <w:color w:val="000000"/>
          <w:spacing w:val="5"/>
          <w:lang w:eastAsia="ru-RU"/>
        </w:rPr>
      </w:pPr>
    </w:p>
    <w:p w:rsidR="0008466D" w:rsidRDefault="0008466D" w:rsidP="0008466D">
      <w:pPr>
        <w:shd w:val="clear" w:color="auto" w:fill="FFFFFF"/>
        <w:tabs>
          <w:tab w:val="left" w:pos="1134"/>
        </w:tabs>
        <w:rPr>
          <w:rFonts w:ascii="Arial" w:hAnsi="Arial" w:cs="Arial"/>
          <w:color w:val="000000"/>
          <w:spacing w:val="5"/>
        </w:rPr>
      </w:pPr>
      <w:r w:rsidRPr="0008466D">
        <w:rPr>
          <w:rFonts w:ascii="Arial" w:hAnsi="Arial" w:cs="Arial"/>
          <w:color w:val="000000"/>
          <w:spacing w:val="5"/>
        </w:rPr>
        <w:t xml:space="preserve">Глава </w:t>
      </w:r>
    </w:p>
    <w:p w:rsidR="0008466D" w:rsidRPr="0008466D" w:rsidRDefault="0008466D" w:rsidP="0008466D">
      <w:pPr>
        <w:shd w:val="clear" w:color="auto" w:fill="FFFFFF"/>
        <w:tabs>
          <w:tab w:val="left" w:pos="1134"/>
        </w:tabs>
        <w:rPr>
          <w:rFonts w:ascii="Arial" w:hAnsi="Arial" w:cs="Arial"/>
          <w:color w:val="000000"/>
          <w:spacing w:val="5"/>
        </w:rPr>
      </w:pPr>
      <w:r w:rsidRPr="0008466D">
        <w:rPr>
          <w:rFonts w:ascii="Arial" w:hAnsi="Arial" w:cs="Arial"/>
          <w:color w:val="000000"/>
          <w:spacing w:val="5"/>
        </w:rPr>
        <w:t>Марьинского сельского поселения</w:t>
      </w:r>
    </w:p>
    <w:p w:rsidR="0008466D" w:rsidRDefault="0008466D" w:rsidP="0008466D">
      <w:pPr>
        <w:shd w:val="clear" w:color="auto" w:fill="FFFFFF"/>
        <w:tabs>
          <w:tab w:val="left" w:pos="1134"/>
        </w:tabs>
        <w:rPr>
          <w:rFonts w:ascii="Arial" w:hAnsi="Arial" w:cs="Arial"/>
          <w:color w:val="000000"/>
          <w:spacing w:val="5"/>
        </w:rPr>
      </w:pPr>
      <w:r w:rsidRPr="0008466D">
        <w:rPr>
          <w:rFonts w:ascii="Arial" w:hAnsi="Arial" w:cs="Arial"/>
          <w:color w:val="000000"/>
          <w:spacing w:val="5"/>
        </w:rPr>
        <w:t xml:space="preserve">Тбилисского района                                                                </w:t>
      </w:r>
    </w:p>
    <w:p w:rsidR="0008466D" w:rsidRPr="0008466D" w:rsidRDefault="0008466D" w:rsidP="0008466D">
      <w:pPr>
        <w:shd w:val="clear" w:color="auto" w:fill="FFFFFF"/>
        <w:tabs>
          <w:tab w:val="left" w:pos="1134"/>
        </w:tabs>
        <w:rPr>
          <w:rFonts w:ascii="Arial" w:hAnsi="Arial" w:cs="Arial"/>
          <w:color w:val="000000"/>
          <w:spacing w:val="5"/>
        </w:rPr>
      </w:pPr>
      <w:r w:rsidRPr="0008466D">
        <w:rPr>
          <w:rFonts w:ascii="Arial" w:hAnsi="Arial" w:cs="Arial"/>
          <w:color w:val="000000"/>
          <w:spacing w:val="5"/>
        </w:rPr>
        <w:t>С.В. Мартын</w:t>
      </w:r>
    </w:p>
    <w:sectPr w:rsidR="0008466D" w:rsidRPr="0008466D" w:rsidSect="001855BF"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D9" w:rsidRDefault="000829D9">
      <w:r>
        <w:separator/>
      </w:r>
    </w:p>
  </w:endnote>
  <w:endnote w:type="continuationSeparator" w:id="0">
    <w:p w:rsidR="000829D9" w:rsidRDefault="0008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D9" w:rsidRDefault="000829D9">
      <w:r>
        <w:rPr>
          <w:color w:val="000000"/>
        </w:rPr>
        <w:separator/>
      </w:r>
    </w:p>
  </w:footnote>
  <w:footnote w:type="continuationSeparator" w:id="0">
    <w:p w:rsidR="000829D9" w:rsidRDefault="0008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6" w:rsidRDefault="000A2F46">
    <w:pPr>
      <w:pStyle w:val="a7"/>
      <w:jc w:val="center"/>
    </w:pPr>
  </w:p>
  <w:p w:rsidR="000A2F46" w:rsidRDefault="000A2F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671"/>
    <w:multiLevelType w:val="hybridMultilevel"/>
    <w:tmpl w:val="54C68FB0"/>
    <w:lvl w:ilvl="0" w:tplc="4802E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A27F7A"/>
    <w:multiLevelType w:val="multilevel"/>
    <w:tmpl w:val="030E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de-D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87CA8"/>
    <w:multiLevelType w:val="hybridMultilevel"/>
    <w:tmpl w:val="D3305E28"/>
    <w:lvl w:ilvl="0" w:tplc="2C12F9AC">
      <w:start w:val="1"/>
      <w:numFmt w:val="decimal"/>
      <w:lvlText w:val="%1)"/>
      <w:lvlJc w:val="left"/>
      <w:pPr>
        <w:ind w:left="14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B6"/>
    <w:rsid w:val="00000C54"/>
    <w:rsid w:val="000020D4"/>
    <w:rsid w:val="000109C5"/>
    <w:rsid w:val="000273E9"/>
    <w:rsid w:val="00037AC1"/>
    <w:rsid w:val="000621AF"/>
    <w:rsid w:val="00071E44"/>
    <w:rsid w:val="000829D9"/>
    <w:rsid w:val="0008466D"/>
    <w:rsid w:val="000A12BE"/>
    <w:rsid w:val="000A2F46"/>
    <w:rsid w:val="00102411"/>
    <w:rsid w:val="00114EB6"/>
    <w:rsid w:val="0011672E"/>
    <w:rsid w:val="001315DB"/>
    <w:rsid w:val="00135A28"/>
    <w:rsid w:val="001426FE"/>
    <w:rsid w:val="0014687D"/>
    <w:rsid w:val="00167D4E"/>
    <w:rsid w:val="00173A87"/>
    <w:rsid w:val="001748B6"/>
    <w:rsid w:val="001855BF"/>
    <w:rsid w:val="001A1A76"/>
    <w:rsid w:val="001B0E74"/>
    <w:rsid w:val="001E38E8"/>
    <w:rsid w:val="001F55EE"/>
    <w:rsid w:val="00200BEE"/>
    <w:rsid w:val="00201581"/>
    <w:rsid w:val="00227590"/>
    <w:rsid w:val="00236D51"/>
    <w:rsid w:val="00245025"/>
    <w:rsid w:val="00256998"/>
    <w:rsid w:val="00257806"/>
    <w:rsid w:val="00276838"/>
    <w:rsid w:val="00281F73"/>
    <w:rsid w:val="002830C6"/>
    <w:rsid w:val="002E4D72"/>
    <w:rsid w:val="0030737A"/>
    <w:rsid w:val="00323A7F"/>
    <w:rsid w:val="00330DD5"/>
    <w:rsid w:val="00334F45"/>
    <w:rsid w:val="00346895"/>
    <w:rsid w:val="003565F9"/>
    <w:rsid w:val="00375048"/>
    <w:rsid w:val="00392698"/>
    <w:rsid w:val="003941F3"/>
    <w:rsid w:val="003C517C"/>
    <w:rsid w:val="003D753C"/>
    <w:rsid w:val="003F24E7"/>
    <w:rsid w:val="00437F51"/>
    <w:rsid w:val="00454A4F"/>
    <w:rsid w:val="004637D8"/>
    <w:rsid w:val="00471A37"/>
    <w:rsid w:val="00477312"/>
    <w:rsid w:val="00477FCB"/>
    <w:rsid w:val="00486BA7"/>
    <w:rsid w:val="0049423C"/>
    <w:rsid w:val="00494502"/>
    <w:rsid w:val="004A0292"/>
    <w:rsid w:val="004A449A"/>
    <w:rsid w:val="004C3203"/>
    <w:rsid w:val="004D05BD"/>
    <w:rsid w:val="004E0057"/>
    <w:rsid w:val="004E2FBF"/>
    <w:rsid w:val="00501340"/>
    <w:rsid w:val="00511220"/>
    <w:rsid w:val="00520A82"/>
    <w:rsid w:val="00541F77"/>
    <w:rsid w:val="005542B9"/>
    <w:rsid w:val="00555345"/>
    <w:rsid w:val="00570364"/>
    <w:rsid w:val="005A3D6D"/>
    <w:rsid w:val="005C1E8E"/>
    <w:rsid w:val="005E20C7"/>
    <w:rsid w:val="005E68B7"/>
    <w:rsid w:val="005F19C7"/>
    <w:rsid w:val="005F2173"/>
    <w:rsid w:val="00612B69"/>
    <w:rsid w:val="00615EE0"/>
    <w:rsid w:val="00625436"/>
    <w:rsid w:val="006620DA"/>
    <w:rsid w:val="006A348B"/>
    <w:rsid w:val="007025DE"/>
    <w:rsid w:val="00712F8D"/>
    <w:rsid w:val="007131D0"/>
    <w:rsid w:val="00721B5D"/>
    <w:rsid w:val="007307B4"/>
    <w:rsid w:val="00730CC7"/>
    <w:rsid w:val="0073661E"/>
    <w:rsid w:val="00736E86"/>
    <w:rsid w:val="007601CF"/>
    <w:rsid w:val="00795BAD"/>
    <w:rsid w:val="007A12F0"/>
    <w:rsid w:val="007B4D4C"/>
    <w:rsid w:val="007C3333"/>
    <w:rsid w:val="007C7F6F"/>
    <w:rsid w:val="007E0DE8"/>
    <w:rsid w:val="007E1D60"/>
    <w:rsid w:val="007E64EF"/>
    <w:rsid w:val="008019B3"/>
    <w:rsid w:val="00812BEA"/>
    <w:rsid w:val="00825589"/>
    <w:rsid w:val="00831F7F"/>
    <w:rsid w:val="00847A29"/>
    <w:rsid w:val="00852050"/>
    <w:rsid w:val="00852E57"/>
    <w:rsid w:val="00864052"/>
    <w:rsid w:val="008A2C7C"/>
    <w:rsid w:val="008A5931"/>
    <w:rsid w:val="008B60B0"/>
    <w:rsid w:val="008C0BB0"/>
    <w:rsid w:val="008D4A44"/>
    <w:rsid w:val="008E2785"/>
    <w:rsid w:val="008E6E34"/>
    <w:rsid w:val="008F0D64"/>
    <w:rsid w:val="00900B5C"/>
    <w:rsid w:val="00924B3B"/>
    <w:rsid w:val="0093788A"/>
    <w:rsid w:val="00963282"/>
    <w:rsid w:val="00972DC2"/>
    <w:rsid w:val="009961E7"/>
    <w:rsid w:val="009A6C99"/>
    <w:rsid w:val="009C244E"/>
    <w:rsid w:val="009D70AE"/>
    <w:rsid w:val="009E4AA5"/>
    <w:rsid w:val="00A12C01"/>
    <w:rsid w:val="00A5104E"/>
    <w:rsid w:val="00A6504D"/>
    <w:rsid w:val="00A75AC3"/>
    <w:rsid w:val="00A90844"/>
    <w:rsid w:val="00A949D7"/>
    <w:rsid w:val="00AB059E"/>
    <w:rsid w:val="00AB1BDA"/>
    <w:rsid w:val="00AB5F0C"/>
    <w:rsid w:val="00AF0E42"/>
    <w:rsid w:val="00AF3EF7"/>
    <w:rsid w:val="00B020B2"/>
    <w:rsid w:val="00B10145"/>
    <w:rsid w:val="00B225D9"/>
    <w:rsid w:val="00B34931"/>
    <w:rsid w:val="00B43913"/>
    <w:rsid w:val="00B470F4"/>
    <w:rsid w:val="00B674CD"/>
    <w:rsid w:val="00B76987"/>
    <w:rsid w:val="00B96FDE"/>
    <w:rsid w:val="00BA2273"/>
    <w:rsid w:val="00BB3B59"/>
    <w:rsid w:val="00BC1058"/>
    <w:rsid w:val="00BC3889"/>
    <w:rsid w:val="00BD5648"/>
    <w:rsid w:val="00BD79DE"/>
    <w:rsid w:val="00BE6B47"/>
    <w:rsid w:val="00BF3BB6"/>
    <w:rsid w:val="00C31DAB"/>
    <w:rsid w:val="00C351C1"/>
    <w:rsid w:val="00C40792"/>
    <w:rsid w:val="00C60EC1"/>
    <w:rsid w:val="00C64C27"/>
    <w:rsid w:val="00C71AB0"/>
    <w:rsid w:val="00C75813"/>
    <w:rsid w:val="00C82DE8"/>
    <w:rsid w:val="00C8620B"/>
    <w:rsid w:val="00CF603F"/>
    <w:rsid w:val="00D010E0"/>
    <w:rsid w:val="00D032B1"/>
    <w:rsid w:val="00D13D3A"/>
    <w:rsid w:val="00D23C9A"/>
    <w:rsid w:val="00D256CC"/>
    <w:rsid w:val="00D267FE"/>
    <w:rsid w:val="00D27016"/>
    <w:rsid w:val="00D4076D"/>
    <w:rsid w:val="00D54DA4"/>
    <w:rsid w:val="00D65F29"/>
    <w:rsid w:val="00D94482"/>
    <w:rsid w:val="00DB2ADB"/>
    <w:rsid w:val="00E02682"/>
    <w:rsid w:val="00E17BE9"/>
    <w:rsid w:val="00E33F42"/>
    <w:rsid w:val="00E346BD"/>
    <w:rsid w:val="00E40298"/>
    <w:rsid w:val="00E42927"/>
    <w:rsid w:val="00E63C30"/>
    <w:rsid w:val="00E66836"/>
    <w:rsid w:val="00EC4AC2"/>
    <w:rsid w:val="00ED52D5"/>
    <w:rsid w:val="00EF4DAC"/>
    <w:rsid w:val="00F11A4F"/>
    <w:rsid w:val="00F20FC5"/>
    <w:rsid w:val="00F24823"/>
    <w:rsid w:val="00F4394D"/>
    <w:rsid w:val="00F67213"/>
    <w:rsid w:val="00FC7121"/>
    <w:rsid w:val="00FC7E7B"/>
    <w:rsid w:val="00FD2BF7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link w:val="a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99"/>
    <w:qFormat/>
    <w:rsid w:val="00437F51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A2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F46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A2F46"/>
  </w:style>
  <w:style w:type="paragraph" w:customStyle="1" w:styleId="ConsPlusTitle">
    <w:name w:val="ConsPlusTitle"/>
    <w:rsid w:val="00173A8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Absatz-Standardschriftart">
    <w:name w:val="Absatz-Standardschriftart"/>
    <w:rsid w:val="00900B5C"/>
  </w:style>
  <w:style w:type="character" w:customStyle="1" w:styleId="ae">
    <w:name w:val="Основной текст_"/>
    <w:basedOn w:val="a0"/>
    <w:link w:val="2"/>
    <w:rsid w:val="00D032B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D032B1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sz w:val="26"/>
      <w:szCs w:val="26"/>
      <w:lang w:val="de-DE"/>
    </w:rPr>
  </w:style>
  <w:style w:type="character" w:customStyle="1" w:styleId="WW8Num1z0">
    <w:name w:val="WW8Num1z0"/>
    <w:rsid w:val="00200B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table" w:styleId="af">
    <w:name w:val="Table Grid"/>
    <w:basedOn w:val="a1"/>
    <w:uiPriority w:val="59"/>
    <w:rsid w:val="0008466D"/>
    <w:pPr>
      <w:widowControl/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08466D"/>
    <w:pPr>
      <w:widowControl/>
      <w:suppressAutoHyphens w:val="0"/>
      <w:autoSpaceDN/>
      <w:textAlignment w:val="auto"/>
    </w:pPr>
    <w:rPr>
      <w:rFonts w:eastAsiaTheme="minorEastAsia" w:cs="Times New Roman"/>
      <w:kern w:val="0"/>
      <w:sz w:val="28"/>
      <w:lang w:eastAsia="ru-RU" w:bidi="ar-SA"/>
    </w:rPr>
  </w:style>
  <w:style w:type="character" w:customStyle="1" w:styleId="af1">
    <w:name w:val="Основной текст Знак"/>
    <w:basedOn w:val="a0"/>
    <w:link w:val="af0"/>
    <w:uiPriority w:val="99"/>
    <w:rsid w:val="0008466D"/>
    <w:rPr>
      <w:rFonts w:eastAsiaTheme="minorEastAsia" w:cs="Times New Roman"/>
      <w:kern w:val="0"/>
      <w:sz w:val="28"/>
      <w:lang w:val="ru-RU" w:eastAsia="ru-RU" w:bidi="ar-SA"/>
    </w:rPr>
  </w:style>
  <w:style w:type="character" w:customStyle="1" w:styleId="20">
    <w:name w:val="Основной текст (2)_"/>
    <w:basedOn w:val="a0"/>
    <w:link w:val="21"/>
    <w:rsid w:val="0008466D"/>
    <w:rPr>
      <w:rFonts w:eastAsia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8466D"/>
    <w:pPr>
      <w:shd w:val="clear" w:color="auto" w:fill="FFFFFF"/>
      <w:suppressAutoHyphens w:val="0"/>
      <w:autoSpaceDN/>
      <w:spacing w:before="60" w:after="60" w:line="0" w:lineRule="atLeast"/>
      <w:jc w:val="both"/>
      <w:textAlignment w:val="auto"/>
    </w:pPr>
    <w:rPr>
      <w:rFonts w:eastAsia="Times New Roman" w:cs="Times New Roman"/>
      <w:b/>
      <w:bCs/>
      <w:lang w:val="de-DE"/>
    </w:rPr>
  </w:style>
  <w:style w:type="character" w:customStyle="1" w:styleId="1">
    <w:name w:val="Основной текст1"/>
    <w:basedOn w:val="ae"/>
    <w:rsid w:val="0008466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e"/>
    <w:rsid w:val="00084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08466D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08466D"/>
    <w:pPr>
      <w:shd w:val="clear" w:color="auto" w:fill="FFFFFF"/>
      <w:suppressAutoHyphens w:val="0"/>
      <w:autoSpaceDN/>
      <w:spacing w:line="259" w:lineRule="exact"/>
      <w:ind w:firstLine="660"/>
      <w:jc w:val="both"/>
      <w:textAlignment w:val="auto"/>
    </w:pPr>
    <w:rPr>
      <w:rFonts w:eastAsia="Times New Roman" w:cs="Times New Roman"/>
      <w:sz w:val="21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link w:val="a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99"/>
    <w:qFormat/>
    <w:rsid w:val="00437F51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A2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F46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A2F46"/>
  </w:style>
  <w:style w:type="paragraph" w:customStyle="1" w:styleId="ConsPlusTitle">
    <w:name w:val="ConsPlusTitle"/>
    <w:rsid w:val="00173A8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Absatz-Standardschriftart">
    <w:name w:val="Absatz-Standardschriftart"/>
    <w:rsid w:val="00900B5C"/>
  </w:style>
  <w:style w:type="character" w:customStyle="1" w:styleId="ae">
    <w:name w:val="Основной текст_"/>
    <w:basedOn w:val="a0"/>
    <w:link w:val="2"/>
    <w:rsid w:val="00D032B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D032B1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sz w:val="26"/>
      <w:szCs w:val="26"/>
      <w:lang w:val="de-DE"/>
    </w:rPr>
  </w:style>
  <w:style w:type="character" w:customStyle="1" w:styleId="WW8Num1z0">
    <w:name w:val="WW8Num1z0"/>
    <w:rsid w:val="00200B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table" w:styleId="af">
    <w:name w:val="Table Grid"/>
    <w:basedOn w:val="a1"/>
    <w:uiPriority w:val="59"/>
    <w:rsid w:val="0008466D"/>
    <w:pPr>
      <w:widowControl/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08466D"/>
    <w:pPr>
      <w:widowControl/>
      <w:suppressAutoHyphens w:val="0"/>
      <w:autoSpaceDN/>
      <w:textAlignment w:val="auto"/>
    </w:pPr>
    <w:rPr>
      <w:rFonts w:eastAsiaTheme="minorEastAsia" w:cs="Times New Roman"/>
      <w:kern w:val="0"/>
      <w:sz w:val="28"/>
      <w:lang w:eastAsia="ru-RU" w:bidi="ar-SA"/>
    </w:rPr>
  </w:style>
  <w:style w:type="character" w:customStyle="1" w:styleId="af1">
    <w:name w:val="Основной текст Знак"/>
    <w:basedOn w:val="a0"/>
    <w:link w:val="af0"/>
    <w:uiPriority w:val="99"/>
    <w:rsid w:val="0008466D"/>
    <w:rPr>
      <w:rFonts w:eastAsiaTheme="minorEastAsia" w:cs="Times New Roman"/>
      <w:kern w:val="0"/>
      <w:sz w:val="28"/>
      <w:lang w:val="ru-RU" w:eastAsia="ru-RU" w:bidi="ar-SA"/>
    </w:rPr>
  </w:style>
  <w:style w:type="character" w:customStyle="1" w:styleId="20">
    <w:name w:val="Основной текст (2)_"/>
    <w:basedOn w:val="a0"/>
    <w:link w:val="21"/>
    <w:rsid w:val="0008466D"/>
    <w:rPr>
      <w:rFonts w:eastAsia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8466D"/>
    <w:pPr>
      <w:shd w:val="clear" w:color="auto" w:fill="FFFFFF"/>
      <w:suppressAutoHyphens w:val="0"/>
      <w:autoSpaceDN/>
      <w:spacing w:before="60" w:after="60" w:line="0" w:lineRule="atLeast"/>
      <w:jc w:val="both"/>
      <w:textAlignment w:val="auto"/>
    </w:pPr>
    <w:rPr>
      <w:rFonts w:eastAsia="Times New Roman" w:cs="Times New Roman"/>
      <w:b/>
      <w:bCs/>
      <w:lang w:val="de-DE"/>
    </w:rPr>
  </w:style>
  <w:style w:type="character" w:customStyle="1" w:styleId="1">
    <w:name w:val="Основной текст1"/>
    <w:basedOn w:val="ae"/>
    <w:rsid w:val="0008466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e"/>
    <w:rsid w:val="00084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08466D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08466D"/>
    <w:pPr>
      <w:shd w:val="clear" w:color="auto" w:fill="FFFFFF"/>
      <w:suppressAutoHyphens w:val="0"/>
      <w:autoSpaceDN/>
      <w:spacing w:line="259" w:lineRule="exact"/>
      <w:ind w:firstLine="660"/>
      <w:jc w:val="both"/>
      <w:textAlignment w:val="auto"/>
    </w:pPr>
    <w:rPr>
      <w:rFonts w:eastAsia="Times New Roman" w:cs="Times New Roman"/>
      <w:sz w:val="21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6</cp:revision>
  <cp:lastPrinted>2015-11-03T10:53:00Z</cp:lastPrinted>
  <dcterms:created xsi:type="dcterms:W3CDTF">2015-11-12T04:24:00Z</dcterms:created>
  <dcterms:modified xsi:type="dcterms:W3CDTF">2015-12-07T10:46:00Z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